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5972FE45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Nº [INDICAR </w:t>
      </w:r>
      <w:r w:rsidRPr="00A80159">
        <w:rPr>
          <w:rFonts w:ascii="Calibri" w:hAnsi="Calibri" w:cs="Calibri"/>
          <w:color w:val="EE0000"/>
          <w:sz w:val="24"/>
          <w:szCs w:val="24"/>
        </w:rPr>
        <w:t>NÚMERO]/[INDICAR ANO</w:t>
      </w:r>
      <w:r w:rsidRPr="3D49D4B7">
        <w:rPr>
          <w:rFonts w:ascii="Calibri" w:hAnsi="Calibri" w:cs="Calibri"/>
          <w:sz w:val="24"/>
          <w:szCs w:val="24"/>
        </w:rPr>
        <w:t xml:space="preserve">] TENDO POR OBJETO A CONCESSÃO DE APOIO FINANCEIRO A AÇÕES CULTURAIS CONTEMPLADAS PELO EDITAL </w:t>
      </w:r>
      <w:r w:rsidRPr="3D49D4B7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3D49D4B7">
        <w:rPr>
          <w:rFonts w:ascii="Calibri" w:hAnsi="Calibri" w:cs="Calibri"/>
          <w:color w:val="FF0000"/>
          <w:sz w:val="24"/>
          <w:szCs w:val="24"/>
        </w:rPr>
        <w:t>4</w:t>
      </w:r>
      <w:r w:rsidRPr="3D49D4B7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34237E8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Pr="00A80159">
        <w:rPr>
          <w:rFonts w:ascii="Calibri" w:hAnsi="Calibri" w:cs="Calibri"/>
          <w:sz w:val="24"/>
          <w:szCs w:val="24"/>
        </w:rPr>
        <w:t xml:space="preserve">O </w:t>
      </w:r>
      <w:r w:rsidR="00A80159" w:rsidRPr="00E20898">
        <w:rPr>
          <w:rFonts w:ascii="Calibri" w:hAnsi="Calibri" w:cs="Calibri"/>
          <w:caps/>
          <w:sz w:val="24"/>
          <w:szCs w:val="24"/>
        </w:rPr>
        <w:t xml:space="preserve">Município de </w:t>
      </w:r>
      <w:r w:rsidR="00E20898" w:rsidRPr="00E20898">
        <w:rPr>
          <w:rFonts w:ascii="Calibri" w:hAnsi="Calibri" w:cs="Calibri"/>
          <w:caps/>
          <w:sz w:val="24"/>
          <w:szCs w:val="24"/>
        </w:rPr>
        <w:t>São Luís de Montes Belos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="00E20898" w:rsidRPr="00E20898">
        <w:rPr>
          <w:rFonts w:ascii="Calibri" w:hAnsi="Calibri" w:cs="Calibri"/>
          <w:caps/>
          <w:sz w:val="24"/>
          <w:szCs w:val="24"/>
        </w:rPr>
        <w:t>MARK LEAN MOREIRA SOARES</w:t>
      </w:r>
      <w:r w:rsidR="00371C42" w:rsidRPr="00371C42">
        <w:rPr>
          <w:rFonts w:ascii="Calibri" w:hAnsi="Calibri" w:cs="Calibri"/>
          <w:caps/>
          <w:sz w:val="24"/>
          <w:szCs w:val="24"/>
        </w:rPr>
        <w:t xml:space="preserve"> </w:t>
      </w:r>
      <w:r w:rsidR="007C6B63" w:rsidRPr="007C6B63">
        <w:rPr>
          <w:rFonts w:ascii="Calibri" w:hAnsi="Calibri" w:cs="Calibri"/>
          <w:sz w:val="24"/>
          <w:szCs w:val="24"/>
        </w:rPr>
        <w:t>(Secretári</w:t>
      </w:r>
      <w:r w:rsidR="00E20898">
        <w:rPr>
          <w:rFonts w:ascii="Calibri" w:hAnsi="Calibri" w:cs="Calibri"/>
          <w:sz w:val="24"/>
          <w:szCs w:val="24"/>
        </w:rPr>
        <w:t>o</w:t>
      </w:r>
      <w:r w:rsidR="007C6B63" w:rsidRPr="007C6B63">
        <w:rPr>
          <w:rFonts w:ascii="Calibri" w:hAnsi="Calibri" w:cs="Calibri"/>
          <w:sz w:val="24"/>
          <w:szCs w:val="24"/>
        </w:rPr>
        <w:t xml:space="preserve"> d</w:t>
      </w:r>
      <w:r w:rsidR="00E20898">
        <w:rPr>
          <w:rFonts w:ascii="Calibri" w:hAnsi="Calibri" w:cs="Calibri"/>
          <w:sz w:val="24"/>
          <w:szCs w:val="24"/>
        </w:rPr>
        <w:t>e</w:t>
      </w:r>
      <w:r w:rsidR="00371C42">
        <w:rPr>
          <w:rFonts w:ascii="Calibri" w:hAnsi="Calibri" w:cs="Calibri"/>
          <w:sz w:val="24"/>
          <w:szCs w:val="24"/>
        </w:rPr>
        <w:t xml:space="preserve"> </w:t>
      </w:r>
      <w:r w:rsidR="007C6B63" w:rsidRPr="007C6B63">
        <w:rPr>
          <w:rFonts w:ascii="Calibri" w:hAnsi="Calibri" w:cs="Calibri"/>
          <w:sz w:val="24"/>
          <w:szCs w:val="24"/>
        </w:rPr>
        <w:t>Cultura</w:t>
      </w:r>
      <w:r w:rsidR="00E20898">
        <w:rPr>
          <w:rFonts w:ascii="Calibri" w:hAnsi="Calibri" w:cs="Calibri"/>
          <w:sz w:val="24"/>
          <w:szCs w:val="24"/>
        </w:rPr>
        <w:t xml:space="preserve"> e Turismo</w:t>
      </w:r>
      <w:r w:rsidR="007C6B63" w:rsidRPr="007C6B63">
        <w:rPr>
          <w:rFonts w:ascii="Calibri" w:hAnsi="Calibri" w:cs="Calibri"/>
          <w:sz w:val="24"/>
          <w:szCs w:val="24"/>
        </w:rPr>
        <w:t>)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</w:t>
      </w:r>
      <w:r w:rsidR="00A80159">
        <w:rPr>
          <w:rFonts w:ascii="Calibri" w:hAnsi="Calibri" w:cs="Calibri"/>
          <w:color w:val="FF0000"/>
          <w:sz w:val="24"/>
          <w:szCs w:val="24"/>
        </w:rPr>
        <w:t>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A80159">
        <w:rPr>
          <w:rFonts w:ascii="Calibri" w:hAnsi="Calibri" w:cs="Calibri"/>
          <w:color w:val="FF0000"/>
          <w:sz w:val="24"/>
          <w:szCs w:val="24"/>
        </w:rPr>
        <w:t xml:space="preserve">PRESIDENTE </w:t>
      </w:r>
      <w:r w:rsidR="00E20898">
        <w:rPr>
          <w:rFonts w:ascii="Calibri" w:hAnsi="Calibri" w:cs="Calibri"/>
          <w:color w:val="FF0000"/>
          <w:sz w:val="24"/>
          <w:szCs w:val="24"/>
        </w:rPr>
        <w:t>DO</w:t>
      </w:r>
      <w:r w:rsidR="00A80159">
        <w:rPr>
          <w:rFonts w:ascii="Calibri" w:hAnsi="Calibri" w:cs="Calibri"/>
          <w:color w:val="FF000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Calibri"/>
            <w:caps/>
            <w:color w:val="FF0000"/>
            <w:sz w:val="24"/>
            <w:szCs w:val="24"/>
          </w:rPr>
          <m:t>Conselho</m:t>
        </m:r>
      </m:oMath>
      <w:r w:rsidRPr="000F607B">
        <w:rPr>
          <w:rFonts w:ascii="Calibri" w:hAnsi="Calibri" w:cs="Calibri"/>
          <w:color w:val="FF0000"/>
          <w:sz w:val="24"/>
          <w:szCs w:val="24"/>
        </w:rPr>
        <w:t>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</w:t>
      </w:r>
      <w:r w:rsidRPr="007C6B63">
        <w:rPr>
          <w:rFonts w:ascii="Calibri" w:hAnsi="Calibri" w:cs="Calibri"/>
          <w:color w:val="EE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>], expedida em [</w:t>
      </w:r>
      <w:r w:rsidRPr="007C6B63">
        <w:rPr>
          <w:rFonts w:ascii="Calibri" w:hAnsi="Calibri" w:cs="Calibri"/>
          <w:color w:val="EE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>], CPF nº [</w:t>
      </w:r>
      <w:r w:rsidRPr="007C6B63">
        <w:rPr>
          <w:rFonts w:ascii="Calibri" w:hAnsi="Calibri" w:cs="Calibri"/>
          <w:color w:val="EE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>], residente e domiciliado(a) à [</w:t>
      </w:r>
      <w:r w:rsidRPr="007C6B63">
        <w:rPr>
          <w:rFonts w:ascii="Calibri" w:hAnsi="Calibri" w:cs="Calibri"/>
          <w:color w:val="EE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], CEP: [</w:t>
      </w:r>
      <w:r w:rsidRPr="007C6B63">
        <w:rPr>
          <w:rFonts w:ascii="Calibri" w:hAnsi="Calibri" w:cs="Calibri"/>
          <w:color w:val="EE0000"/>
          <w:sz w:val="24"/>
          <w:szCs w:val="24"/>
        </w:rPr>
        <w:t>INDICAR CEP</w:t>
      </w:r>
      <w:r w:rsidRPr="000F607B">
        <w:rPr>
          <w:rFonts w:ascii="Calibri" w:hAnsi="Calibri" w:cs="Calibri"/>
          <w:sz w:val="24"/>
          <w:szCs w:val="24"/>
        </w:rPr>
        <w:t>], telefones: [</w:t>
      </w:r>
      <w:r w:rsidRPr="007C6B63">
        <w:rPr>
          <w:rFonts w:ascii="Calibri" w:hAnsi="Calibri" w:cs="Calibri"/>
          <w:color w:val="EE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], resolvem firmar o presente Termo de Execução Cultural, de acordo com as seguintes condições:</w:t>
      </w:r>
    </w:p>
    <w:p w14:paraId="00000007" w14:textId="0A671C0F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30AC33AE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3.1. Este Termo de Execução Cultural tem por objeto a concessão de apoio financeiro ao projeto cultural [</w:t>
      </w:r>
      <w:r w:rsidRPr="007C6B63">
        <w:rPr>
          <w:rFonts w:ascii="Calibri" w:hAnsi="Calibri" w:cs="Calibri"/>
          <w:color w:val="EE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], contemplado no conforme processo administrativo nº </w:t>
      </w:r>
      <w:r w:rsidRPr="007C6B63">
        <w:rPr>
          <w:rFonts w:ascii="Calibri" w:hAnsi="Calibri" w:cs="Calibri"/>
          <w:color w:val="EE0000"/>
          <w:sz w:val="24"/>
          <w:szCs w:val="24"/>
        </w:rPr>
        <w:t>[INDICAR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]. </w:t>
      </w:r>
    </w:p>
    <w:p w14:paraId="0000000B" w14:textId="594777F2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</w:t>
      </w:r>
      <w:r w:rsidRPr="007C6B63">
        <w:rPr>
          <w:rFonts w:ascii="Calibri" w:hAnsi="Calibri" w:cs="Calibri"/>
          <w:color w:val="EE0000"/>
          <w:sz w:val="24"/>
          <w:szCs w:val="24"/>
        </w:rPr>
        <w:t>INDICAR VALOR EM NÚMERO ARÁBICO] ([INDICAR VALOR POR EXTENSO</w:t>
      </w:r>
      <w:r w:rsidRPr="000F607B">
        <w:rPr>
          <w:rFonts w:ascii="Calibri" w:hAnsi="Calibri" w:cs="Calibri"/>
          <w:sz w:val="24"/>
          <w:szCs w:val="24"/>
        </w:rPr>
        <w:t>] reais).</w:t>
      </w:r>
    </w:p>
    <w:p w14:paraId="0000000D" w14:textId="77777777" w:rsidR="003F0A7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4.2. Serão transferidos à conta do(a) AGENTE CULTURAL, especialmente aberta no [</w:t>
      </w:r>
      <w:r w:rsidRPr="007C6B63">
        <w:rPr>
          <w:rFonts w:ascii="Calibri" w:hAnsi="Calibri" w:cs="Calibri"/>
          <w:color w:val="EE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>], Agência [</w:t>
      </w:r>
      <w:r w:rsidRPr="007C6B63">
        <w:rPr>
          <w:rFonts w:ascii="Calibri" w:hAnsi="Calibri" w:cs="Calibri"/>
          <w:color w:val="EE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>], Conta Corrente nº [</w:t>
      </w:r>
      <w:r w:rsidRPr="007C6B63">
        <w:rPr>
          <w:rFonts w:ascii="Calibri" w:hAnsi="Calibri" w:cs="Calibri"/>
          <w:color w:val="EE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], para recebimento e movimentação.</w:t>
      </w:r>
    </w:p>
    <w:p w14:paraId="0000000E" w14:textId="25D161AC" w:rsidR="003F0A79" w:rsidRPr="000F607B" w:rsidRDefault="00F518F1" w:rsidP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5189FBF1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4D2422A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6.1 São obrigações da </w:t>
      </w:r>
      <w:r w:rsidR="007C6B63" w:rsidRPr="007C6B63">
        <w:rPr>
          <w:rFonts w:ascii="Calibri" w:hAnsi="Calibri" w:cs="Calibri"/>
          <w:caps/>
          <w:sz w:val="24"/>
          <w:szCs w:val="24"/>
        </w:rPr>
        <w:t xml:space="preserve">Prefeitura </w:t>
      </w:r>
      <w:r w:rsidR="00E20898" w:rsidRPr="00E20898">
        <w:rPr>
          <w:rFonts w:ascii="Calibri" w:hAnsi="Calibri" w:cs="Calibri"/>
          <w:caps/>
          <w:sz w:val="24"/>
          <w:szCs w:val="24"/>
        </w:rPr>
        <w:t xml:space="preserve">SÃO LUÍS DE MONTES BELOS </w:t>
      </w:r>
      <w:r w:rsidR="007C6B63" w:rsidRPr="007C6B63">
        <w:rPr>
          <w:rFonts w:ascii="Calibri" w:hAnsi="Calibri" w:cs="Calibri"/>
          <w:caps/>
          <w:sz w:val="24"/>
          <w:szCs w:val="24"/>
        </w:rPr>
        <w:t>- GO</w:t>
      </w:r>
      <w:r w:rsidRPr="000F607B">
        <w:rPr>
          <w:rFonts w:ascii="Calibri" w:hAnsi="Calibri" w:cs="Calibri"/>
          <w:color w:val="FF0000"/>
          <w:sz w:val="24"/>
          <w:szCs w:val="24"/>
        </w:rPr>
        <w:t>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94633F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7C6B63" w:rsidRPr="007C6B63">
        <w:rPr>
          <w:rFonts w:ascii="Calibri" w:hAnsi="Calibri" w:cs="Calibri"/>
          <w:caps/>
          <w:sz w:val="24"/>
          <w:szCs w:val="24"/>
        </w:rPr>
        <w:t>SecretAria</w:t>
      </w:r>
      <w:r w:rsidR="00371C42" w:rsidRPr="00371C42">
        <w:rPr>
          <w:rFonts w:ascii="Calibri" w:hAnsi="Calibri" w:cs="Calibri"/>
          <w:caps/>
          <w:sz w:val="24"/>
          <w:szCs w:val="24"/>
        </w:rPr>
        <w:t xml:space="preserve"> d</w:t>
      </w:r>
      <w:r w:rsidR="00E20898">
        <w:rPr>
          <w:rFonts w:ascii="Calibri" w:hAnsi="Calibri" w:cs="Calibri"/>
          <w:caps/>
          <w:sz w:val="24"/>
          <w:szCs w:val="24"/>
        </w:rPr>
        <w:t>E</w:t>
      </w:r>
      <w:r w:rsidR="00371C42" w:rsidRPr="00371C42">
        <w:rPr>
          <w:rFonts w:ascii="Calibri" w:hAnsi="Calibri" w:cs="Calibri"/>
          <w:caps/>
          <w:sz w:val="24"/>
          <w:szCs w:val="24"/>
        </w:rPr>
        <w:t xml:space="preserve"> Cultura</w:t>
      </w:r>
      <w:r w:rsidR="007C6B63" w:rsidRPr="007C6B63">
        <w:rPr>
          <w:rFonts w:ascii="Calibri" w:hAnsi="Calibri" w:cs="Calibri"/>
          <w:caps/>
          <w:sz w:val="24"/>
          <w:szCs w:val="24"/>
        </w:rPr>
        <w:t xml:space="preserve"> </w:t>
      </w:r>
      <w:r w:rsidR="00E20898">
        <w:rPr>
          <w:rFonts w:ascii="Calibri" w:hAnsi="Calibri" w:cs="Calibri"/>
          <w:caps/>
          <w:sz w:val="24"/>
          <w:szCs w:val="24"/>
        </w:rPr>
        <w:t xml:space="preserve">E TURISMO </w:t>
      </w:r>
      <w:r w:rsidR="007C6B63" w:rsidRPr="007C6B63">
        <w:rPr>
          <w:rFonts w:ascii="Calibri" w:hAnsi="Calibri" w:cs="Calibri"/>
          <w:caps/>
          <w:sz w:val="24"/>
          <w:szCs w:val="24"/>
        </w:rPr>
        <w:t xml:space="preserve">do Municipio de </w:t>
      </w:r>
      <w:r w:rsidR="00E20898" w:rsidRPr="00E20898">
        <w:rPr>
          <w:rFonts w:ascii="Calibri" w:hAnsi="Calibri" w:cs="Calibri"/>
          <w:caps/>
          <w:sz w:val="24"/>
          <w:szCs w:val="24"/>
        </w:rPr>
        <w:t>SÃO LUÍS DE MONTES BELOS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Objeto, apresentado no prazo máximo de </w:t>
      </w:r>
      <w:r w:rsidR="00371C42">
        <w:rPr>
          <w:rFonts w:ascii="Calibri" w:hAnsi="Calibri" w:cs="Calibri"/>
          <w:sz w:val="24"/>
          <w:szCs w:val="24"/>
        </w:rPr>
        <w:t xml:space="preserve">trinta </w:t>
      </w:r>
      <w:r w:rsidR="00371C42" w:rsidRPr="00371C42">
        <w:rPr>
          <w:rFonts w:ascii="Calibri" w:hAnsi="Calibri" w:cs="Calibri"/>
          <w:sz w:val="24"/>
          <w:szCs w:val="24"/>
        </w:rPr>
        <w:t>(30) dias</w:t>
      </w:r>
      <w:r w:rsidRPr="00371C42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contados do término da vigência do termo de execução cultural;</w:t>
      </w:r>
    </w:p>
    <w:p w14:paraId="0000001E" w14:textId="72B70BB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7C6B63">
        <w:rPr>
          <w:rFonts w:ascii="Calibri" w:hAnsi="Calibri" w:cs="Calibri"/>
          <w:sz w:val="24"/>
          <w:szCs w:val="24"/>
        </w:rPr>
        <w:t>a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E20898" w:rsidRPr="00E20898">
        <w:rPr>
          <w:rFonts w:ascii="Calibri" w:hAnsi="Calibri" w:cs="Calibri"/>
          <w:sz w:val="24"/>
          <w:szCs w:val="24"/>
        </w:rPr>
        <w:t xml:space="preserve">SECRETARIA DE CULTURA E TURISMO </w:t>
      </w:r>
      <w:r w:rsidR="007C6B63" w:rsidRPr="007C6B63">
        <w:rPr>
          <w:rFonts w:ascii="Calibri" w:hAnsi="Calibri" w:cs="Calibri"/>
          <w:sz w:val="24"/>
          <w:szCs w:val="24"/>
        </w:rPr>
        <w:t xml:space="preserve">DO MUNICIPIO DE </w:t>
      </w:r>
      <w:r w:rsidR="00E20898" w:rsidRPr="00E20898">
        <w:rPr>
          <w:rFonts w:ascii="Calibri" w:hAnsi="Calibri" w:cs="Calibri"/>
          <w:sz w:val="24"/>
          <w:szCs w:val="24"/>
        </w:rPr>
        <w:t>SÃO LUÍS DE MONTES BELOS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 xml:space="preserve">, incluindo as </w:t>
      </w:r>
      <w:r w:rsidRPr="000F607B">
        <w:rPr>
          <w:rFonts w:ascii="Calibri" w:hAnsi="Calibri" w:cs="Calibri"/>
          <w:sz w:val="24"/>
          <w:szCs w:val="24"/>
        </w:rPr>
        <w:lastRenderedPageBreak/>
        <w:t>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0E36D806" w:rsidR="007B4602" w:rsidRPr="009839C9" w:rsidRDefault="007B4602" w:rsidP="009839C9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9839C9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0D2F482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 xml:space="preserve">, no prazo de até </w:t>
      </w:r>
      <w:r w:rsidR="00F518F1">
        <w:rPr>
          <w:rFonts w:ascii="Calibri" w:hAnsi="Calibri" w:cs="Calibri"/>
          <w:sz w:val="24"/>
          <w:szCs w:val="24"/>
        </w:rPr>
        <w:t>30</w:t>
      </w:r>
      <w:r w:rsidR="00B4424E">
        <w:rPr>
          <w:rFonts w:ascii="Calibri" w:hAnsi="Calibri" w:cs="Calibri"/>
          <w:sz w:val="24"/>
          <w:szCs w:val="24"/>
        </w:rPr>
        <w:t xml:space="preserve">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0BF568E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6F699DBD" w14:textId="77777777" w:rsidR="00371C42" w:rsidRPr="000F607B" w:rsidRDefault="00371C42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35932617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47C76B41" w:rsidR="000F607B" w:rsidRPr="00BA3F35" w:rsidRDefault="00D4053C" w:rsidP="00BA3F35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1F45DABF" w14:textId="77777777" w:rsidR="00F518F1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</w:p>
    <w:p w14:paraId="0000005B" w14:textId="6937DDD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55E584DD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2670A385" w:rsidR="003F0A79" w:rsidRPr="005A4674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5A4674" w:rsidRPr="005A4674">
        <w:rPr>
          <w:rFonts w:ascii="Calibri" w:hAnsi="Calibri" w:cs="Calibri"/>
          <w:sz w:val="24"/>
          <w:szCs w:val="24"/>
        </w:rPr>
        <w:t xml:space="preserve">O Município de </w:t>
      </w:r>
      <w:r w:rsidR="00E20898" w:rsidRPr="00E20898">
        <w:rPr>
          <w:rFonts w:ascii="Calibri" w:hAnsi="Calibri" w:cs="Calibri"/>
          <w:sz w:val="24"/>
          <w:szCs w:val="24"/>
        </w:rPr>
        <w:t xml:space="preserve">SÃO LUÍS DE MONTES BELOS - GO </w:t>
      </w:r>
      <w:r w:rsidR="005A4674" w:rsidRPr="005A4674">
        <w:rPr>
          <w:rFonts w:ascii="Calibri" w:hAnsi="Calibri" w:cs="Calibri"/>
          <w:sz w:val="24"/>
          <w:szCs w:val="24"/>
        </w:rPr>
        <w:t xml:space="preserve">sob representação da </w:t>
      </w:r>
      <w:r w:rsidR="00E20898" w:rsidRPr="00E20898">
        <w:rPr>
          <w:rFonts w:ascii="Calibri" w:hAnsi="Calibri" w:cs="Calibri"/>
          <w:sz w:val="24"/>
          <w:szCs w:val="24"/>
        </w:rPr>
        <w:t xml:space="preserve">SECRETARIA </w:t>
      </w:r>
      <w:r w:rsidR="00E20898" w:rsidRPr="00E20898">
        <w:rPr>
          <w:rFonts w:ascii="Calibri" w:hAnsi="Calibri" w:cs="Calibri"/>
          <w:caps/>
          <w:sz w:val="24"/>
          <w:szCs w:val="24"/>
        </w:rPr>
        <w:t>Municipal</w:t>
      </w:r>
      <w:r w:rsidR="00E20898" w:rsidRPr="00E20898">
        <w:rPr>
          <w:rFonts w:ascii="Calibri" w:hAnsi="Calibri" w:cs="Calibri"/>
          <w:sz w:val="24"/>
          <w:szCs w:val="24"/>
        </w:rPr>
        <w:t xml:space="preserve"> DE CULTURA E TURISMO </w:t>
      </w:r>
      <w:r w:rsidR="005A4674" w:rsidRPr="005A4674">
        <w:rPr>
          <w:rFonts w:ascii="Calibri" w:hAnsi="Calibri" w:cs="Calibri"/>
          <w:sz w:val="24"/>
          <w:szCs w:val="24"/>
        </w:rPr>
        <w:t>realizará o monitoramento e controle dos resultados mediante acompanhamento de Comissão específica e recolhimento de relatórios por etapas de conclusão.</w:t>
      </w:r>
    </w:p>
    <w:p w14:paraId="00000068" w14:textId="6126E3F5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451A451F" w:rsidR="003F0A79" w:rsidRPr="005A4674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="005A4674" w:rsidRPr="005A4674">
        <w:rPr>
          <w:rFonts w:ascii="Calibri" w:hAnsi="Calibri" w:cs="Calibri"/>
          <w:sz w:val="24"/>
          <w:szCs w:val="24"/>
        </w:rPr>
        <w:t>12 meses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1C3E63" w:rsidRPr="001C3E63">
        <w:rPr>
          <w:rFonts w:ascii="Calibri" w:hAnsi="Calibri" w:cs="Calibri"/>
          <w:sz w:val="24"/>
          <w:szCs w:val="24"/>
        </w:rPr>
        <w:t>sem previsão de prorrogação.</w:t>
      </w:r>
    </w:p>
    <w:p w14:paraId="0000006A" w14:textId="2C040765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1E44E3E8" w:rsidR="003F0A79" w:rsidRPr="005A4674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O Extrato do Termo de Execução Cultural será publicado </w:t>
      </w:r>
      <w:r w:rsidRPr="005A4674">
        <w:rPr>
          <w:rFonts w:ascii="Calibri" w:hAnsi="Calibri" w:cs="Calibri"/>
          <w:sz w:val="24"/>
          <w:szCs w:val="24"/>
        </w:rPr>
        <w:t xml:space="preserve">no </w:t>
      </w:r>
      <w:r w:rsidR="005A4674" w:rsidRPr="005A4674">
        <w:rPr>
          <w:rFonts w:ascii="Calibri" w:hAnsi="Calibri" w:cs="Calibri"/>
          <w:sz w:val="24"/>
          <w:szCs w:val="24"/>
        </w:rPr>
        <w:t xml:space="preserve">Site oficial da Prefeitura de </w:t>
      </w:r>
      <w:r w:rsidR="00E20898" w:rsidRPr="00E20898">
        <w:rPr>
          <w:rFonts w:ascii="Calibri" w:hAnsi="Calibri" w:cs="Calibri"/>
          <w:sz w:val="24"/>
          <w:szCs w:val="24"/>
        </w:rPr>
        <w:t>SÃO LUÍS DE MONTES BELOS</w:t>
      </w:r>
      <w:r w:rsidR="005A4674" w:rsidRPr="005A4674">
        <w:rPr>
          <w:rFonts w:ascii="Calibri" w:hAnsi="Calibri" w:cs="Calibri"/>
          <w:sz w:val="24"/>
          <w:szCs w:val="24"/>
        </w:rPr>
        <w:t>.</w:t>
      </w:r>
    </w:p>
    <w:p w14:paraId="0000006C" w14:textId="319C7BEB" w:rsidR="003F0A79" w:rsidRPr="000F607B" w:rsidRDefault="00F518F1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="00B1033D"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382BBC9F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</w:t>
      </w:r>
      <w:r w:rsidRPr="005A4674">
        <w:rPr>
          <w:rFonts w:ascii="Calibri" w:hAnsi="Calibri" w:cs="Calibri"/>
          <w:sz w:val="24"/>
          <w:szCs w:val="24"/>
        </w:rPr>
        <w:t xml:space="preserve">de </w:t>
      </w:r>
      <w:r w:rsidR="00E20898">
        <w:rPr>
          <w:rFonts w:ascii="Calibri" w:hAnsi="Calibri" w:cs="Calibri"/>
          <w:sz w:val="24"/>
          <w:szCs w:val="24"/>
        </w:rPr>
        <w:t>São Luís de Montes Belos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2913BB6C" w14:textId="77777777" w:rsidR="00371C42" w:rsidRPr="000F607B" w:rsidRDefault="00371C4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77777777" w:rsidR="003F0A79" w:rsidRPr="000F607B" w:rsidRDefault="00B1033D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LOCAL, [</w:t>
      </w:r>
      <w:r w:rsidRPr="005A4674">
        <w:rPr>
          <w:rFonts w:ascii="Calibri" w:hAnsi="Calibri" w:cs="Calibri"/>
          <w:color w:val="EE0000"/>
          <w:sz w:val="24"/>
          <w:szCs w:val="24"/>
        </w:rPr>
        <w:t>INDICAR DIA, MÊS E ANO</w:t>
      </w:r>
      <w:r w:rsidRPr="000F607B">
        <w:rPr>
          <w:rFonts w:ascii="Calibri" w:hAnsi="Calibri" w:cs="Calibri"/>
          <w:sz w:val="24"/>
          <w:szCs w:val="24"/>
        </w:rPr>
        <w:t>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52DFFB5B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6F2DE8">
        <w:rPr>
          <w:rFonts w:ascii="Calibri" w:hAnsi="Calibri" w:cs="Calibri"/>
          <w:caps/>
          <w:sz w:val="24"/>
          <w:szCs w:val="24"/>
        </w:rPr>
        <w:t>Pelo órgão</w:t>
      </w:r>
      <w:r w:rsidRPr="000F607B">
        <w:rPr>
          <w:rFonts w:ascii="Calibri" w:hAnsi="Calibri" w:cs="Calibri"/>
          <w:sz w:val="24"/>
          <w:szCs w:val="24"/>
        </w:rPr>
        <w:t>:</w:t>
      </w:r>
      <w:r w:rsidR="006F2DE8" w:rsidRPr="006F2DE8">
        <w:t xml:space="preserve"> </w:t>
      </w:r>
      <w:r w:rsidR="006F2DE8">
        <w:t xml:space="preserve">                                                            </w:t>
      </w:r>
      <w:r w:rsidR="006F2DE8">
        <w:rPr>
          <w:rFonts w:ascii="Calibri" w:hAnsi="Calibri" w:cs="Calibri"/>
          <w:sz w:val="24"/>
          <w:szCs w:val="24"/>
        </w:rPr>
        <w:t xml:space="preserve">       </w:t>
      </w:r>
      <w:r w:rsidR="006F2DE8" w:rsidRPr="006F2DE8">
        <w:rPr>
          <w:rFonts w:ascii="Calibri" w:hAnsi="Calibri" w:cs="Calibri"/>
          <w:sz w:val="24"/>
          <w:szCs w:val="24"/>
        </w:rPr>
        <w:t>CONSELHO</w:t>
      </w:r>
      <w:r w:rsidR="006F2DE8">
        <w:rPr>
          <w:rFonts w:ascii="Calibri" w:hAnsi="Calibri" w:cs="Calibri"/>
          <w:sz w:val="24"/>
          <w:szCs w:val="24"/>
        </w:rPr>
        <w:t>:</w:t>
      </w:r>
    </w:p>
    <w:p w14:paraId="5A570DE5" w14:textId="77777777" w:rsidR="006F2DE8" w:rsidRDefault="006F2DE8" w:rsidP="006F2DE8">
      <w:pPr>
        <w:spacing w:after="100"/>
        <w:rPr>
          <w:rFonts w:ascii="Calibri" w:hAnsi="Calibri" w:cs="Calibri"/>
          <w:sz w:val="24"/>
          <w:szCs w:val="24"/>
        </w:rPr>
      </w:pPr>
    </w:p>
    <w:p w14:paraId="64B813B8" w14:textId="319139F0" w:rsidR="006F2DE8" w:rsidRDefault="006F2DE8" w:rsidP="006F2DE8">
      <w:pPr>
        <w:spacing w:after="10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                                  ____________________________</w:t>
      </w:r>
    </w:p>
    <w:p w14:paraId="078672C8" w14:textId="0FF9B7B6" w:rsidR="006F2DE8" w:rsidRPr="000F607B" w:rsidRDefault="00E20898" w:rsidP="006F2DE8">
      <w:pPr>
        <w:spacing w:after="100"/>
        <w:rPr>
          <w:rFonts w:ascii="Calibri" w:hAnsi="Calibri" w:cs="Calibri"/>
          <w:sz w:val="24"/>
          <w:szCs w:val="24"/>
        </w:rPr>
      </w:pPr>
      <w:r w:rsidRPr="00E20898">
        <w:rPr>
          <w:rFonts w:ascii="Calibri" w:hAnsi="Calibri" w:cs="Calibri"/>
          <w:sz w:val="24"/>
          <w:szCs w:val="24"/>
        </w:rPr>
        <w:t>MARK LEAN MOREIRA SOARES</w:t>
      </w:r>
      <w:r w:rsidR="006F2DE8">
        <w:rPr>
          <w:rFonts w:ascii="Calibri" w:hAnsi="Calibri" w:cs="Calibri"/>
          <w:sz w:val="24"/>
          <w:szCs w:val="24"/>
        </w:rPr>
        <w:br/>
      </w:r>
      <w:r w:rsidRPr="00E20898">
        <w:rPr>
          <w:rFonts w:ascii="Calibri" w:hAnsi="Calibri" w:cs="Calibri"/>
          <w:sz w:val="24"/>
          <w:szCs w:val="24"/>
        </w:rPr>
        <w:t>SECRET</w:t>
      </w:r>
      <w:r>
        <w:rPr>
          <w:rFonts w:ascii="Calibri" w:hAnsi="Calibri" w:cs="Calibri"/>
          <w:sz w:val="24"/>
          <w:szCs w:val="24"/>
        </w:rPr>
        <w:t>Á</w:t>
      </w:r>
      <w:r w:rsidRPr="00E20898">
        <w:rPr>
          <w:rFonts w:ascii="Calibri" w:hAnsi="Calibri" w:cs="Calibri"/>
          <w:sz w:val="24"/>
          <w:szCs w:val="24"/>
        </w:rPr>
        <w:t>RI</w:t>
      </w:r>
      <w:r>
        <w:rPr>
          <w:rFonts w:ascii="Calibri" w:hAnsi="Calibri" w:cs="Calibri"/>
          <w:sz w:val="24"/>
          <w:szCs w:val="24"/>
        </w:rPr>
        <w:t>O</w:t>
      </w:r>
      <w:r w:rsidRPr="00E20898">
        <w:rPr>
          <w:rFonts w:ascii="Calibri" w:hAnsi="Calibri" w:cs="Calibri"/>
          <w:sz w:val="24"/>
          <w:szCs w:val="24"/>
        </w:rPr>
        <w:t xml:space="preserve"> MUNICIPAL DE CULTURA E TURISMO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5FB1BCD7" w14:textId="77777777" w:rsidR="006F2DE8" w:rsidRDefault="006F2DE8">
      <w:pPr>
        <w:spacing w:after="100"/>
        <w:jc w:val="center"/>
        <w:rPr>
          <w:rFonts w:ascii="Calibri" w:hAnsi="Calibri" w:cs="Calibri"/>
          <w:sz w:val="24"/>
          <w:szCs w:val="24"/>
        </w:rPr>
      </w:pPr>
    </w:p>
    <w:p w14:paraId="4B9C857F" w14:textId="7FACC4F3" w:rsidR="006F2DE8" w:rsidRPr="000F607B" w:rsidRDefault="006F2DE8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[NOME DO AGENTE CULTURAL]</w:t>
      </w:r>
    </w:p>
    <w:sectPr w:rsidR="003F0A79" w:rsidRPr="000F607B" w:rsidSect="00371C42">
      <w:headerReference w:type="default" r:id="rId10"/>
      <w:footerReference w:type="default" r:id="rId11"/>
      <w:pgSz w:w="11909" w:h="16834"/>
      <w:pgMar w:top="1985" w:right="1440" w:bottom="1440" w:left="1440" w:header="720" w:footer="1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D49C" w14:textId="77777777" w:rsidR="00EF7AD1" w:rsidRDefault="00EF7AD1" w:rsidP="00264109">
      <w:pPr>
        <w:spacing w:line="240" w:lineRule="auto"/>
      </w:pPr>
      <w:r>
        <w:separator/>
      </w:r>
    </w:p>
  </w:endnote>
  <w:endnote w:type="continuationSeparator" w:id="0">
    <w:p w14:paraId="7D48CEAB" w14:textId="77777777" w:rsidR="00EF7AD1" w:rsidRDefault="00EF7AD1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2A27B6C1" w:rsidR="00264109" w:rsidRPr="00792B68" w:rsidRDefault="00E20898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59264" behindDoc="0" locked="0" layoutInCell="1" allowOverlap="1" wp14:anchorId="0B4FB20B" wp14:editId="5B9D2CE6">
          <wp:simplePos x="0" y="0"/>
          <wp:positionH relativeFrom="column">
            <wp:posOffset>1127760</wp:posOffset>
          </wp:positionH>
          <wp:positionV relativeFrom="paragraph">
            <wp:posOffset>-4445</wp:posOffset>
          </wp:positionV>
          <wp:extent cx="1546860" cy="1168400"/>
          <wp:effectExtent l="0" t="0" r="0" b="0"/>
          <wp:wrapSquare wrapText="bothSides"/>
          <wp:docPr id="9387006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116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color w:val="FF0000"/>
      </w:rPr>
      <w:drawing>
        <wp:anchor distT="0" distB="0" distL="114300" distR="114300" simplePos="0" relativeHeight="251658240" behindDoc="0" locked="0" layoutInCell="1" allowOverlap="1" wp14:anchorId="284FE95D" wp14:editId="2C00EE94">
          <wp:simplePos x="0" y="0"/>
          <wp:positionH relativeFrom="column">
            <wp:posOffset>3672840</wp:posOffset>
          </wp:positionH>
          <wp:positionV relativeFrom="paragraph">
            <wp:posOffset>239395</wp:posOffset>
          </wp:positionV>
          <wp:extent cx="817245" cy="810895"/>
          <wp:effectExtent l="0" t="0" r="1905" b="8255"/>
          <wp:wrapSquare wrapText="bothSides"/>
          <wp:docPr id="1188771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4CC8" w14:textId="77777777" w:rsidR="00EF7AD1" w:rsidRDefault="00EF7AD1" w:rsidP="00264109">
      <w:pPr>
        <w:spacing w:line="240" w:lineRule="auto"/>
      </w:pPr>
      <w:r>
        <w:separator/>
      </w:r>
    </w:p>
  </w:footnote>
  <w:footnote w:type="continuationSeparator" w:id="0">
    <w:p w14:paraId="79C97AEE" w14:textId="77777777" w:rsidR="00EF7AD1" w:rsidRDefault="00EF7AD1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57523D08" w:rsidR="00264109" w:rsidRDefault="00A80159" w:rsidP="00501190">
    <w:pPr>
      <w:pStyle w:val="Cabealho"/>
      <w:jc w:val="center"/>
    </w:pPr>
    <w:r>
      <w:rPr>
        <w:noProof/>
      </w:rPr>
      <w:drawing>
        <wp:inline distT="0" distB="0" distL="0" distR="0" wp14:anchorId="313C38C5" wp14:editId="70D2EF5C">
          <wp:extent cx="1950720" cy="506095"/>
          <wp:effectExtent l="0" t="0" r="0" b="8255"/>
          <wp:docPr id="3230841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5A7A4BB" wp14:editId="55D49483">
          <wp:extent cx="1853565" cy="518160"/>
          <wp:effectExtent l="0" t="0" r="0" b="0"/>
          <wp:docPr id="95565649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C0891"/>
    <w:rsid w:val="000D05DE"/>
    <w:rsid w:val="000E40BF"/>
    <w:rsid w:val="000F607B"/>
    <w:rsid w:val="00122717"/>
    <w:rsid w:val="00136773"/>
    <w:rsid w:val="00136E7F"/>
    <w:rsid w:val="001456AB"/>
    <w:rsid w:val="0014710F"/>
    <w:rsid w:val="0015165A"/>
    <w:rsid w:val="00166173"/>
    <w:rsid w:val="001C3E63"/>
    <w:rsid w:val="001D6033"/>
    <w:rsid w:val="0021038A"/>
    <w:rsid w:val="00264109"/>
    <w:rsid w:val="00277E52"/>
    <w:rsid w:val="002C1147"/>
    <w:rsid w:val="002E6613"/>
    <w:rsid w:val="00371C42"/>
    <w:rsid w:val="003B2096"/>
    <w:rsid w:val="003F0A79"/>
    <w:rsid w:val="00405406"/>
    <w:rsid w:val="00406B4A"/>
    <w:rsid w:val="00412B00"/>
    <w:rsid w:val="004220F0"/>
    <w:rsid w:val="0043402E"/>
    <w:rsid w:val="00491C2B"/>
    <w:rsid w:val="004B43D2"/>
    <w:rsid w:val="004F1066"/>
    <w:rsid w:val="00501190"/>
    <w:rsid w:val="005259B8"/>
    <w:rsid w:val="0056792D"/>
    <w:rsid w:val="00591A7A"/>
    <w:rsid w:val="005A4674"/>
    <w:rsid w:val="00637979"/>
    <w:rsid w:val="00650EFF"/>
    <w:rsid w:val="00665BA8"/>
    <w:rsid w:val="00674A63"/>
    <w:rsid w:val="006F2DE8"/>
    <w:rsid w:val="0070148C"/>
    <w:rsid w:val="0070590E"/>
    <w:rsid w:val="00750198"/>
    <w:rsid w:val="00766C10"/>
    <w:rsid w:val="00792B68"/>
    <w:rsid w:val="007B4602"/>
    <w:rsid w:val="007C0979"/>
    <w:rsid w:val="007C6B63"/>
    <w:rsid w:val="007D0C06"/>
    <w:rsid w:val="00886A59"/>
    <w:rsid w:val="008A56F1"/>
    <w:rsid w:val="008C38B3"/>
    <w:rsid w:val="008E7A77"/>
    <w:rsid w:val="0091556D"/>
    <w:rsid w:val="00945B21"/>
    <w:rsid w:val="009575E9"/>
    <w:rsid w:val="009729B8"/>
    <w:rsid w:val="009839C9"/>
    <w:rsid w:val="009A0110"/>
    <w:rsid w:val="009E10B0"/>
    <w:rsid w:val="009F4C5C"/>
    <w:rsid w:val="00A10607"/>
    <w:rsid w:val="00A20A1C"/>
    <w:rsid w:val="00A55076"/>
    <w:rsid w:val="00A80159"/>
    <w:rsid w:val="00AB2D02"/>
    <w:rsid w:val="00AB56A3"/>
    <w:rsid w:val="00B01CE2"/>
    <w:rsid w:val="00B1033D"/>
    <w:rsid w:val="00B4424E"/>
    <w:rsid w:val="00B50530"/>
    <w:rsid w:val="00B903DF"/>
    <w:rsid w:val="00B94EDC"/>
    <w:rsid w:val="00BA0F70"/>
    <w:rsid w:val="00BA3F35"/>
    <w:rsid w:val="00C16518"/>
    <w:rsid w:val="00C71C89"/>
    <w:rsid w:val="00C74DB2"/>
    <w:rsid w:val="00C96036"/>
    <w:rsid w:val="00CB12D4"/>
    <w:rsid w:val="00CD2641"/>
    <w:rsid w:val="00D4053C"/>
    <w:rsid w:val="00D5130D"/>
    <w:rsid w:val="00D62ABC"/>
    <w:rsid w:val="00D64AF8"/>
    <w:rsid w:val="00DB0946"/>
    <w:rsid w:val="00DB6F7D"/>
    <w:rsid w:val="00DD3248"/>
    <w:rsid w:val="00E20898"/>
    <w:rsid w:val="00E23903"/>
    <w:rsid w:val="00E40F16"/>
    <w:rsid w:val="00EE0508"/>
    <w:rsid w:val="00EE1C50"/>
    <w:rsid w:val="00EF7AD1"/>
    <w:rsid w:val="00F13750"/>
    <w:rsid w:val="00F34189"/>
    <w:rsid w:val="00F518F1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801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1983</Words>
  <Characters>11068</Characters>
  <Application>Microsoft Office Word</Application>
  <DocSecurity>0</DocSecurity>
  <Lines>461</Lines>
  <Paragraphs>255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Domingues Miranda Brandão</dc:creator>
  <cp:keywords/>
  <cp:lastModifiedBy>Guido Marco Brem</cp:lastModifiedBy>
  <cp:revision>6</cp:revision>
  <cp:lastPrinted>2024-05-20T16:45:00Z</cp:lastPrinted>
  <dcterms:created xsi:type="dcterms:W3CDTF">2025-09-01T15:21:00Z</dcterms:created>
  <dcterms:modified xsi:type="dcterms:W3CDTF">2026-02-26T22:02:00Z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